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5B1E25" w14:textId="77777777" w:rsidR="008C745F" w:rsidRPr="008C745F" w:rsidRDefault="008C745F" w:rsidP="00861D83">
      <w:pPr>
        <w:rPr>
          <w:b/>
        </w:rPr>
      </w:pPr>
      <w:bookmarkStart w:id="0" w:name="_GoBack"/>
      <w:r w:rsidRPr="008C745F">
        <w:rPr>
          <w:b/>
        </w:rPr>
        <w:t>The Art to Meet</w:t>
      </w:r>
    </w:p>
    <w:bookmarkEnd w:id="0"/>
    <w:p w14:paraId="68D2448E" w14:textId="12A0243F" w:rsidR="00861D83" w:rsidRPr="006123E8" w:rsidRDefault="00861D83" w:rsidP="00861D83">
      <w:r w:rsidRPr="006123E8">
        <w:rPr>
          <w:i/>
        </w:rPr>
        <w:t>The Art to Meet</w:t>
      </w:r>
      <w:r w:rsidRPr="006123E8">
        <w:t xml:space="preserve"> is a national-level project in which twenty art-promoting associations from all over the country, in collaboration with artists with training and experience outside Sweden, will produce different local projects, workshops and exhibitions. Litografiska Museet is one of these local art associations creating possibilities for recent immigrant artists to enter the Swedish art scene. Sveriges Konstföreningar (The National Association of Swedish Art Societies) is coordinating and financing the projects with funding from the PostkodStiftelsen (the Swedish Postcode Foundation).  </w:t>
      </w:r>
    </w:p>
    <w:p w14:paraId="659CF63E" w14:textId="77777777" w:rsidR="00861D83" w:rsidRPr="006123E8" w:rsidRDefault="00861D83" w:rsidP="00861D83"/>
    <w:p w14:paraId="519F8FA0" w14:textId="77777777" w:rsidR="00861D83" w:rsidRPr="006123E8" w:rsidRDefault="00861D83" w:rsidP="00861D83">
      <w:r w:rsidRPr="006123E8">
        <w:t>Experience has shown that there are multiple obstacles for artists with other cultural backgrounds to establish themselves in Sweden. They are on the outside of the regular art scene. Hopefully, with support from local art-promoting associations, the artists taking part will get access to a network of actors within the art field. The project is carried out by KRO/KLYS (the Artists' National Association) and their ongoing project The Art to Share: Image and Form and the educational association Sensus.</w:t>
      </w:r>
    </w:p>
    <w:p w14:paraId="7155C490" w14:textId="77777777" w:rsidR="00861D83" w:rsidRPr="006123E8" w:rsidRDefault="00861D83" w:rsidP="00861D83"/>
    <w:p w14:paraId="385BCFAE" w14:textId="2DA2DB74" w:rsidR="00861D83" w:rsidRPr="006123E8" w:rsidRDefault="00861D83" w:rsidP="00861D83">
      <w:r w:rsidRPr="006123E8">
        <w:t>Litografiska Museet will collaborate with two artists, Sam Schonzeit from the US and Tian Gan from China, in the spring of 2018 starting in February. The artists will work with lithography in the museum workshop. They will present their work in a workshop and finish the project with an exhibition in May.</w:t>
      </w:r>
      <w:r w:rsidR="008C745F">
        <w:t xml:space="preserve"> </w:t>
      </w:r>
      <w:r w:rsidRPr="006123E8">
        <w:t>Hopefully, this project will open up opportunities for artists with different cultural backgrounds to share experiences. For Litografiska Museet, this is another opportunity to strengthen its international collaboration efforts and to stake out its position in the lithographic field.</w:t>
      </w:r>
    </w:p>
    <w:p w14:paraId="353B1E54" w14:textId="77777777" w:rsidR="00861D83" w:rsidRPr="006123E8" w:rsidRDefault="00861D83" w:rsidP="00861D83"/>
    <w:p w14:paraId="3807475F" w14:textId="77777777" w:rsidR="00861D83" w:rsidRPr="008C745F" w:rsidRDefault="00861D83" w:rsidP="00861D83">
      <w:pPr>
        <w:rPr>
          <w:b/>
        </w:rPr>
      </w:pPr>
      <w:r w:rsidRPr="008C745F">
        <w:rPr>
          <w:b/>
        </w:rPr>
        <w:t>About Litografiska Museet</w:t>
      </w:r>
    </w:p>
    <w:p w14:paraId="0A49CC99" w14:textId="77777777" w:rsidR="00861D83" w:rsidRPr="006123E8" w:rsidRDefault="00861D83" w:rsidP="00861D83">
      <w:r w:rsidRPr="006123E8">
        <w:rPr>
          <w:lang w:eastAsia="en-US"/>
        </w:rPr>
        <w:t xml:space="preserve">Litografiska Museet is located at Sundby Gård, Huddinge, in the Stockholm region and is run by the non-profit </w:t>
      </w:r>
      <w:r>
        <w:rPr>
          <w:lang w:eastAsia="en-US"/>
        </w:rPr>
        <w:t xml:space="preserve">association </w:t>
      </w:r>
      <w:r w:rsidRPr="006123E8">
        <w:rPr>
          <w:lang w:eastAsia="en-US"/>
        </w:rPr>
        <w:t>Litografklubbens Arkiv with funding from the Huddinge council. The museum contains a well-equipped lithographic workshop wh</w:t>
      </w:r>
      <w:r>
        <w:rPr>
          <w:lang w:eastAsia="en-US"/>
        </w:rPr>
        <w:t>i</w:t>
      </w:r>
      <w:r w:rsidRPr="006123E8">
        <w:rPr>
          <w:lang w:eastAsia="en-US"/>
        </w:rPr>
        <w:t>ch is open to graphic craftspeople and artists, collections of older lithographic prints and an exhibition space. It provides grants for artists, receives groups of school children and other visitors and holds regular basic lithography courses.</w:t>
      </w:r>
    </w:p>
    <w:p w14:paraId="4C3ACF31" w14:textId="77777777" w:rsidR="00861D83" w:rsidRPr="006123E8" w:rsidRDefault="00861D83" w:rsidP="00861D83"/>
    <w:p w14:paraId="072B5AD4" w14:textId="77777777" w:rsidR="00861D83" w:rsidRPr="008C745F" w:rsidRDefault="00861D83" w:rsidP="00861D83">
      <w:pPr>
        <w:rPr>
          <w:b/>
        </w:rPr>
      </w:pPr>
      <w:r w:rsidRPr="008C745F">
        <w:rPr>
          <w:b/>
        </w:rPr>
        <w:t xml:space="preserve">About Sveriges Konstföreningar </w:t>
      </w:r>
    </w:p>
    <w:p w14:paraId="25482A32" w14:textId="77777777" w:rsidR="00861D83" w:rsidRPr="006123E8" w:rsidRDefault="00861D83" w:rsidP="00861D83">
      <w:r w:rsidRPr="006123E8">
        <w:t>The National Association of Swedish Art Societies was formed in 1973 and is a non-party political and non-profit organization with the purpose of support the interests of the country's art societies. The National Association of Swedish Art Societies works for the art clubs to be an important part of Swedish cultural life. This is done through the training of art association leaders, production of exhibitions, projects and educational materials, support activities and by promoting cultural policy at a national level, in order for the art associations to achieve better conditions for their activities. www.sverigeskonstföreningar.nu</w:t>
      </w:r>
    </w:p>
    <w:p w14:paraId="5C8775F6" w14:textId="77777777" w:rsidR="00861D83" w:rsidRPr="006123E8" w:rsidRDefault="00861D83" w:rsidP="00861D83"/>
    <w:p w14:paraId="5D945416" w14:textId="366AF8E9" w:rsidR="00861D83" w:rsidRPr="006123E8" w:rsidRDefault="00861D83" w:rsidP="00861D83">
      <w:r w:rsidRPr="006123E8">
        <w:t>For furt</w:t>
      </w:r>
      <w:r w:rsidR="008C745F">
        <w:t xml:space="preserve">her information please contact: </w:t>
      </w:r>
      <w:r w:rsidRPr="006123E8">
        <w:t>Maria Lindström, marialindstrom1@live.se, 073 774 45 24</w:t>
      </w:r>
      <w:r w:rsidR="008C745F">
        <w:t xml:space="preserve">, </w:t>
      </w:r>
      <w:r w:rsidRPr="006123E8">
        <w:t xml:space="preserve">Birgitta Modigh, birgittamodigh@gmail.com, 076 1039772 </w:t>
      </w:r>
    </w:p>
    <w:p w14:paraId="70010CFC" w14:textId="0FECF40C" w:rsidR="005454F4" w:rsidRDefault="005454F4"/>
    <w:p w14:paraId="0B349DAA" w14:textId="7C91370E" w:rsidR="00D85754" w:rsidRDefault="00033AF2">
      <w:pPr>
        <w:rPr>
          <w:noProof/>
        </w:rPr>
      </w:pPr>
      <w:r>
        <w:rPr>
          <w:noProof/>
        </w:rPr>
        <w:t xml:space="preserve"> </w:t>
      </w:r>
      <w:r w:rsidR="005454F4">
        <w:rPr>
          <w:noProof/>
        </w:rPr>
        <w:t xml:space="preserve"> </w:t>
      </w:r>
      <w:r w:rsidR="005454F4">
        <w:rPr>
          <w:noProof/>
        </w:rPr>
        <w:drawing>
          <wp:inline distT="0" distB="0" distL="0" distR="0" wp14:anchorId="7ACFCA7C" wp14:editId="0480D262">
            <wp:extent cx="1242695" cy="336774"/>
            <wp:effectExtent l="0" t="0" r="1905" b="0"/>
            <wp:docPr id="12" name="Bildobjekt 12" descr="Macintosh HD:Users:birgittamodigh:Dropbox:Konsten att mötas:Konsten att mötas – material:Studiecirkel:Del 3:Loggor:Konsten att motas logo:farger:Tryck:Liggande:kam_vinjett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birgittamodigh:Dropbox:Konsten att mötas:Konsten att mötas – material:Studiecirkel:Del 3:Loggor:Konsten att motas logo:farger:Tryck:Liggande:kam_vinjett_cmyk.e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2980" cy="336851"/>
                    </a:xfrm>
                    <a:prstGeom prst="rect">
                      <a:avLst/>
                    </a:prstGeom>
                    <a:noFill/>
                    <a:ln>
                      <a:noFill/>
                    </a:ln>
                  </pic:spPr>
                </pic:pic>
              </a:graphicData>
            </a:graphic>
          </wp:inline>
        </w:drawing>
      </w:r>
      <w:r w:rsidR="005454F4">
        <w:rPr>
          <w:noProof/>
        </w:rPr>
        <w:t xml:space="preserve">     </w:t>
      </w:r>
      <w:r>
        <w:rPr>
          <w:noProof/>
        </w:rPr>
        <w:t xml:space="preserve">  </w:t>
      </w:r>
      <w:r>
        <w:rPr>
          <w:noProof/>
        </w:rPr>
        <w:drawing>
          <wp:inline distT="0" distB="0" distL="0" distR="0" wp14:anchorId="0D7681BF" wp14:editId="09DC40A8">
            <wp:extent cx="2481041" cy="347345"/>
            <wp:effectExtent l="0" t="0" r="8255" b="8255"/>
            <wp:docPr id="7" name="Bildobjekt 7" descr="Macintosh HD:Users:birgittamodigh:Dropbox:Konsten att mötas:Konsten att mötas – material:Studiecirkel:Del 3:Loggor:Sveriges Konstfîreningar:Sverigeskflogga7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irgittamodigh:Dropbox:Konsten att mötas:Konsten att mötas – material:Studiecirkel:Del 3:Loggor:Sveriges Konstfîreningar:Sverigeskflogga750p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221" cy="348070"/>
                    </a:xfrm>
                    <a:prstGeom prst="rect">
                      <a:avLst/>
                    </a:prstGeom>
                    <a:noFill/>
                    <a:ln>
                      <a:noFill/>
                    </a:ln>
                  </pic:spPr>
                </pic:pic>
              </a:graphicData>
            </a:graphic>
          </wp:inline>
        </w:drawing>
      </w:r>
      <w:r>
        <w:rPr>
          <w:noProof/>
        </w:rPr>
        <w:t xml:space="preserve"> </w:t>
      </w:r>
      <w:r w:rsidR="005454F4">
        <w:rPr>
          <w:noProof/>
        </w:rPr>
        <w:t xml:space="preserve">         </w:t>
      </w:r>
      <w:r>
        <w:rPr>
          <w:noProof/>
        </w:rPr>
        <w:t xml:space="preserve">   </w:t>
      </w:r>
      <w:r w:rsidR="005454F4">
        <w:rPr>
          <w:noProof/>
        </w:rPr>
        <w:drawing>
          <wp:inline distT="0" distB="0" distL="0" distR="0" wp14:anchorId="4DC10516" wp14:editId="49071BDF">
            <wp:extent cx="941373" cy="467360"/>
            <wp:effectExtent l="0" t="0" r="0" b="0"/>
            <wp:docPr id="10" name="Bildobjekt 10" descr="Macintosh HD:Users:birgittamodigh:Dropbox:Konsten att mötas:Konsten att mötas – material:Studiecirkel:Del 3:Loggor:PostKodStiftelsen:sv_postkodstiftelsen 13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birgittamodigh:Dropbox:Konsten att mötas:Konsten att mötas – material:Studiecirkel:Del 3:Loggor:PostKodStiftelsen:sv_postkodstiftelsen 13092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2170" cy="467756"/>
                    </a:xfrm>
                    <a:prstGeom prst="rect">
                      <a:avLst/>
                    </a:prstGeom>
                    <a:noFill/>
                    <a:ln>
                      <a:noFill/>
                    </a:ln>
                  </pic:spPr>
                </pic:pic>
              </a:graphicData>
            </a:graphic>
          </wp:inline>
        </w:drawing>
      </w:r>
    </w:p>
    <w:sectPr w:rsidR="00D85754" w:rsidSect="00B679C0">
      <w:headerReference w:type="default" r:id="rId10"/>
      <w:footerReference w:type="default" r:id="rId11"/>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06D2A6" w14:textId="77777777" w:rsidR="00861D83" w:rsidRDefault="00861D83" w:rsidP="00BA1863">
      <w:r>
        <w:separator/>
      </w:r>
    </w:p>
  </w:endnote>
  <w:endnote w:type="continuationSeparator" w:id="0">
    <w:p w14:paraId="44B2D878" w14:textId="77777777" w:rsidR="00861D83" w:rsidRDefault="00861D83" w:rsidP="00BA1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74382" w14:textId="77777777" w:rsidR="00861D83" w:rsidRPr="00BA1863" w:rsidRDefault="00861D83" w:rsidP="00BA1863">
    <w:pPr>
      <w:pStyle w:val="Sidfot"/>
      <w:rPr>
        <w:sz w:val="20"/>
        <w:szCs w:val="20"/>
      </w:rPr>
    </w:pPr>
    <w:r w:rsidRPr="00BA1863">
      <w:rPr>
        <w:sz w:val="20"/>
        <w:szCs w:val="20"/>
      </w:rPr>
      <w:t>Litografiska Museet</w:t>
    </w:r>
    <w:r>
      <w:rPr>
        <w:sz w:val="20"/>
        <w:szCs w:val="20"/>
      </w:rPr>
      <w:tab/>
    </w:r>
    <w:r w:rsidRPr="00BA1863">
      <w:rPr>
        <w:sz w:val="20"/>
        <w:szCs w:val="20"/>
      </w:rPr>
      <w:t>info@litografiskamuseet.se</w:t>
    </w:r>
    <w:r>
      <w:rPr>
        <w:sz w:val="20"/>
        <w:szCs w:val="20"/>
      </w:rPr>
      <w:tab/>
      <w:t>+46 8 746 90 91</w:t>
    </w:r>
  </w:p>
  <w:p w14:paraId="0E45CBC3" w14:textId="77777777" w:rsidR="00861D83" w:rsidRDefault="00861D83" w:rsidP="00BA1863">
    <w:pPr>
      <w:pStyle w:val="Sidfot"/>
      <w:rPr>
        <w:sz w:val="20"/>
        <w:szCs w:val="20"/>
      </w:rPr>
    </w:pPr>
    <w:r w:rsidRPr="00BA1863">
      <w:rPr>
        <w:sz w:val="20"/>
        <w:szCs w:val="20"/>
      </w:rPr>
      <w:t>Sundby Gårdsväg 6</w:t>
    </w:r>
    <w:r>
      <w:rPr>
        <w:sz w:val="20"/>
        <w:szCs w:val="20"/>
      </w:rPr>
      <w:tab/>
    </w:r>
    <w:r w:rsidRPr="00BA1863">
      <w:rPr>
        <w:sz w:val="20"/>
        <w:szCs w:val="20"/>
      </w:rPr>
      <w:t>www.litografiskamuseet.se</w:t>
    </w:r>
    <w:r w:rsidRPr="00BA1863">
      <w:rPr>
        <w:sz w:val="20"/>
        <w:szCs w:val="20"/>
      </w:rPr>
      <w:tab/>
    </w:r>
  </w:p>
  <w:p w14:paraId="26A6C325" w14:textId="77777777" w:rsidR="00861D83" w:rsidRPr="00BA1863" w:rsidRDefault="00861D83">
    <w:pPr>
      <w:pStyle w:val="Sidfot"/>
      <w:rPr>
        <w:sz w:val="20"/>
        <w:szCs w:val="20"/>
      </w:rPr>
    </w:pPr>
    <w:r w:rsidRPr="00BA1863">
      <w:rPr>
        <w:sz w:val="20"/>
        <w:szCs w:val="20"/>
      </w:rPr>
      <w:t>141 91 Huddinge</w:t>
    </w:r>
    <w:r w:rsidRPr="00BA1863">
      <w:rPr>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FADCF" w14:textId="77777777" w:rsidR="00861D83" w:rsidRDefault="00861D83" w:rsidP="00BA1863">
      <w:r>
        <w:separator/>
      </w:r>
    </w:p>
  </w:footnote>
  <w:footnote w:type="continuationSeparator" w:id="0">
    <w:p w14:paraId="1ACC3179" w14:textId="77777777" w:rsidR="00861D83" w:rsidRDefault="00861D83" w:rsidP="00BA186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67123" w14:textId="3E4823D1" w:rsidR="00861D83" w:rsidRDefault="00861D83">
    <w:pPr>
      <w:pStyle w:val="Sidhuvud"/>
    </w:pPr>
    <w:r>
      <w:rPr>
        <w:noProof/>
        <w:lang w:val="sv-SE"/>
      </w:rPr>
      <w:drawing>
        <wp:inline distT="0" distB="0" distL="0" distR="0" wp14:anchorId="65D47CA9" wp14:editId="23BF4A2B">
          <wp:extent cx="2390048" cy="698500"/>
          <wp:effectExtent l="0" t="0" r="0" b="0"/>
          <wp:docPr id="3" name="Bildobjekt 3" descr="Macintosh HD:Users:birgittamodigh:Dropbox:LM-KONTOR:Logo:Litografiska Museet:Logo 2016 utskrift-png:Litografiska_logga-beskuren144p-medel k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rgittamodigh:Dropbox:LM-KONTOR:Logo:Litografiska Museet:Logo 2016 utskrift-png:Litografiska_logga-beskuren144p-medel kopi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048" cy="698500"/>
                  </a:xfrm>
                  <a:prstGeom prst="rect">
                    <a:avLst/>
                  </a:prstGeom>
                  <a:noFill/>
                  <a:ln>
                    <a:noFill/>
                  </a:ln>
                </pic:spPr>
              </pic:pic>
            </a:graphicData>
          </a:graphic>
        </wp:inline>
      </w:drawing>
    </w:r>
    <w:r>
      <w:tab/>
    </w:r>
    <w:r>
      <w:tab/>
      <w:t>PRESSMEDDELANDE</w:t>
    </w:r>
  </w:p>
  <w:p w14:paraId="1CDF0F87" w14:textId="77777777" w:rsidR="00861D83" w:rsidRDefault="00861D83">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grammar="clean"/>
  <w:defaultTabStop w:val="1304"/>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863"/>
    <w:rsid w:val="00033AF2"/>
    <w:rsid w:val="002E5FEA"/>
    <w:rsid w:val="005454F4"/>
    <w:rsid w:val="00861D83"/>
    <w:rsid w:val="008C745F"/>
    <w:rsid w:val="00917880"/>
    <w:rsid w:val="00B679C0"/>
    <w:rsid w:val="00BA1863"/>
    <w:rsid w:val="00C94FC3"/>
    <w:rsid w:val="00D05B68"/>
    <w:rsid w:val="00D8575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E27444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AF2"/>
    <w:rPr>
      <w:sz w:val="24"/>
      <w:szCs w:val="24"/>
      <w:lang w:eastAsia="sv-SE"/>
    </w:rPr>
  </w:style>
  <w:style w:type="paragraph" w:styleId="Rubrik2">
    <w:name w:val="heading 2"/>
    <w:basedOn w:val="Normal"/>
    <w:next w:val="Normal"/>
    <w:link w:val="Rubrik2Char"/>
    <w:uiPriority w:val="9"/>
    <w:unhideWhenUsed/>
    <w:qFormat/>
    <w:rsid w:val="005454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5454F4"/>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A1863"/>
    <w:pPr>
      <w:tabs>
        <w:tab w:val="center" w:pos="4536"/>
        <w:tab w:val="right" w:pos="9072"/>
      </w:tabs>
    </w:pPr>
    <w:rPr>
      <w:lang w:val="fr-FR"/>
    </w:rPr>
  </w:style>
  <w:style w:type="character" w:customStyle="1" w:styleId="SidhuvudChar">
    <w:name w:val="Sidhuvud Char"/>
    <w:basedOn w:val="Standardstycketypsnitt"/>
    <w:link w:val="Sidhuvud"/>
    <w:uiPriority w:val="99"/>
    <w:rsid w:val="00BA1863"/>
    <w:rPr>
      <w:sz w:val="24"/>
      <w:szCs w:val="24"/>
      <w:lang w:val="fr-FR" w:eastAsia="sv-SE"/>
    </w:rPr>
  </w:style>
  <w:style w:type="paragraph" w:styleId="Sidfot">
    <w:name w:val="footer"/>
    <w:basedOn w:val="Normal"/>
    <w:link w:val="SidfotChar"/>
    <w:uiPriority w:val="99"/>
    <w:unhideWhenUsed/>
    <w:rsid w:val="00BA1863"/>
    <w:pPr>
      <w:tabs>
        <w:tab w:val="center" w:pos="4536"/>
        <w:tab w:val="right" w:pos="9072"/>
      </w:tabs>
    </w:pPr>
    <w:rPr>
      <w:lang w:val="fr-FR"/>
    </w:rPr>
  </w:style>
  <w:style w:type="character" w:customStyle="1" w:styleId="SidfotChar">
    <w:name w:val="Sidfot Char"/>
    <w:basedOn w:val="Standardstycketypsnitt"/>
    <w:link w:val="Sidfot"/>
    <w:uiPriority w:val="99"/>
    <w:rsid w:val="00BA1863"/>
    <w:rPr>
      <w:sz w:val="24"/>
      <w:szCs w:val="24"/>
      <w:lang w:val="fr-FR" w:eastAsia="sv-SE"/>
    </w:rPr>
  </w:style>
  <w:style w:type="paragraph" w:styleId="Bubbeltext">
    <w:name w:val="Balloon Text"/>
    <w:basedOn w:val="Normal"/>
    <w:link w:val="BubbeltextChar"/>
    <w:uiPriority w:val="99"/>
    <w:semiHidden/>
    <w:unhideWhenUsed/>
    <w:rsid w:val="00BA1863"/>
    <w:rPr>
      <w:rFonts w:ascii="Lucida Grande" w:hAnsi="Lucida Grande" w:cs="Lucida Grande"/>
      <w:sz w:val="18"/>
      <w:szCs w:val="18"/>
      <w:lang w:val="fr-FR"/>
    </w:rPr>
  </w:style>
  <w:style w:type="character" w:customStyle="1" w:styleId="BubbeltextChar">
    <w:name w:val="Bubbeltext Char"/>
    <w:basedOn w:val="Standardstycketypsnitt"/>
    <w:link w:val="Bubbeltext"/>
    <w:uiPriority w:val="99"/>
    <w:semiHidden/>
    <w:rsid w:val="00BA1863"/>
    <w:rPr>
      <w:rFonts w:ascii="Lucida Grande" w:hAnsi="Lucida Grande" w:cs="Lucida Grande"/>
      <w:sz w:val="18"/>
      <w:szCs w:val="18"/>
      <w:lang w:val="fr-FR" w:eastAsia="sv-SE"/>
    </w:rPr>
  </w:style>
  <w:style w:type="character" w:customStyle="1" w:styleId="Rubrik2Char">
    <w:name w:val="Rubrik 2 Char"/>
    <w:basedOn w:val="Standardstycketypsnitt"/>
    <w:link w:val="Rubrik2"/>
    <w:uiPriority w:val="9"/>
    <w:rsid w:val="005454F4"/>
    <w:rPr>
      <w:rFonts w:asciiTheme="majorHAnsi" w:eastAsiaTheme="majorEastAsia" w:hAnsiTheme="majorHAnsi" w:cstheme="majorBidi"/>
      <w:b/>
      <w:bCs/>
      <w:color w:val="4F81BD" w:themeColor="accent1"/>
      <w:sz w:val="26"/>
      <w:szCs w:val="26"/>
      <w:lang w:eastAsia="sv-SE"/>
    </w:rPr>
  </w:style>
  <w:style w:type="character" w:customStyle="1" w:styleId="Rubrik3Char">
    <w:name w:val="Rubrik 3 Char"/>
    <w:basedOn w:val="Standardstycketypsnitt"/>
    <w:link w:val="Rubrik3"/>
    <w:uiPriority w:val="9"/>
    <w:rsid w:val="005454F4"/>
    <w:rPr>
      <w:rFonts w:asciiTheme="majorHAnsi" w:eastAsiaTheme="majorEastAsia" w:hAnsiTheme="majorHAnsi" w:cstheme="majorBidi"/>
      <w:b/>
      <w:bCs/>
      <w:color w:val="4F81BD" w:themeColor="accent1"/>
      <w:sz w:val="24"/>
      <w:szCs w:val="24"/>
      <w:lang w:eastAsia="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AF2"/>
    <w:rPr>
      <w:sz w:val="24"/>
      <w:szCs w:val="24"/>
      <w:lang w:eastAsia="sv-SE"/>
    </w:rPr>
  </w:style>
  <w:style w:type="paragraph" w:styleId="Rubrik2">
    <w:name w:val="heading 2"/>
    <w:basedOn w:val="Normal"/>
    <w:next w:val="Normal"/>
    <w:link w:val="Rubrik2Char"/>
    <w:uiPriority w:val="9"/>
    <w:unhideWhenUsed/>
    <w:qFormat/>
    <w:rsid w:val="005454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unhideWhenUsed/>
    <w:qFormat/>
    <w:rsid w:val="005454F4"/>
    <w:pPr>
      <w:keepNext/>
      <w:keepLines/>
      <w:spacing w:before="200"/>
      <w:outlineLvl w:val="2"/>
    </w:pPr>
    <w:rPr>
      <w:rFonts w:asciiTheme="majorHAnsi" w:eastAsiaTheme="majorEastAsia" w:hAnsiTheme="majorHAnsi" w:cstheme="majorBidi"/>
      <w:b/>
      <w:bCs/>
      <w:color w:val="4F81BD" w:themeColor="accent1"/>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A1863"/>
    <w:pPr>
      <w:tabs>
        <w:tab w:val="center" w:pos="4536"/>
        <w:tab w:val="right" w:pos="9072"/>
      </w:tabs>
    </w:pPr>
    <w:rPr>
      <w:lang w:val="fr-FR"/>
    </w:rPr>
  </w:style>
  <w:style w:type="character" w:customStyle="1" w:styleId="SidhuvudChar">
    <w:name w:val="Sidhuvud Char"/>
    <w:basedOn w:val="Standardstycketypsnitt"/>
    <w:link w:val="Sidhuvud"/>
    <w:uiPriority w:val="99"/>
    <w:rsid w:val="00BA1863"/>
    <w:rPr>
      <w:sz w:val="24"/>
      <w:szCs w:val="24"/>
      <w:lang w:val="fr-FR" w:eastAsia="sv-SE"/>
    </w:rPr>
  </w:style>
  <w:style w:type="paragraph" w:styleId="Sidfot">
    <w:name w:val="footer"/>
    <w:basedOn w:val="Normal"/>
    <w:link w:val="SidfotChar"/>
    <w:uiPriority w:val="99"/>
    <w:unhideWhenUsed/>
    <w:rsid w:val="00BA1863"/>
    <w:pPr>
      <w:tabs>
        <w:tab w:val="center" w:pos="4536"/>
        <w:tab w:val="right" w:pos="9072"/>
      </w:tabs>
    </w:pPr>
    <w:rPr>
      <w:lang w:val="fr-FR"/>
    </w:rPr>
  </w:style>
  <w:style w:type="character" w:customStyle="1" w:styleId="SidfotChar">
    <w:name w:val="Sidfot Char"/>
    <w:basedOn w:val="Standardstycketypsnitt"/>
    <w:link w:val="Sidfot"/>
    <w:uiPriority w:val="99"/>
    <w:rsid w:val="00BA1863"/>
    <w:rPr>
      <w:sz w:val="24"/>
      <w:szCs w:val="24"/>
      <w:lang w:val="fr-FR" w:eastAsia="sv-SE"/>
    </w:rPr>
  </w:style>
  <w:style w:type="paragraph" w:styleId="Bubbeltext">
    <w:name w:val="Balloon Text"/>
    <w:basedOn w:val="Normal"/>
    <w:link w:val="BubbeltextChar"/>
    <w:uiPriority w:val="99"/>
    <w:semiHidden/>
    <w:unhideWhenUsed/>
    <w:rsid w:val="00BA1863"/>
    <w:rPr>
      <w:rFonts w:ascii="Lucida Grande" w:hAnsi="Lucida Grande" w:cs="Lucida Grande"/>
      <w:sz w:val="18"/>
      <w:szCs w:val="18"/>
      <w:lang w:val="fr-FR"/>
    </w:rPr>
  </w:style>
  <w:style w:type="character" w:customStyle="1" w:styleId="BubbeltextChar">
    <w:name w:val="Bubbeltext Char"/>
    <w:basedOn w:val="Standardstycketypsnitt"/>
    <w:link w:val="Bubbeltext"/>
    <w:uiPriority w:val="99"/>
    <w:semiHidden/>
    <w:rsid w:val="00BA1863"/>
    <w:rPr>
      <w:rFonts w:ascii="Lucida Grande" w:hAnsi="Lucida Grande" w:cs="Lucida Grande"/>
      <w:sz w:val="18"/>
      <w:szCs w:val="18"/>
      <w:lang w:val="fr-FR" w:eastAsia="sv-SE"/>
    </w:rPr>
  </w:style>
  <w:style w:type="character" w:customStyle="1" w:styleId="Rubrik2Char">
    <w:name w:val="Rubrik 2 Char"/>
    <w:basedOn w:val="Standardstycketypsnitt"/>
    <w:link w:val="Rubrik2"/>
    <w:uiPriority w:val="9"/>
    <w:rsid w:val="005454F4"/>
    <w:rPr>
      <w:rFonts w:asciiTheme="majorHAnsi" w:eastAsiaTheme="majorEastAsia" w:hAnsiTheme="majorHAnsi" w:cstheme="majorBidi"/>
      <w:b/>
      <w:bCs/>
      <w:color w:val="4F81BD" w:themeColor="accent1"/>
      <w:sz w:val="26"/>
      <w:szCs w:val="26"/>
      <w:lang w:eastAsia="sv-SE"/>
    </w:rPr>
  </w:style>
  <w:style w:type="character" w:customStyle="1" w:styleId="Rubrik3Char">
    <w:name w:val="Rubrik 3 Char"/>
    <w:basedOn w:val="Standardstycketypsnitt"/>
    <w:link w:val="Rubrik3"/>
    <w:uiPriority w:val="9"/>
    <w:rsid w:val="005454F4"/>
    <w:rPr>
      <w:rFonts w:asciiTheme="majorHAnsi" w:eastAsiaTheme="majorEastAsia" w:hAnsiTheme="majorHAnsi" w:cstheme="majorBidi"/>
      <w:b/>
      <w:bCs/>
      <w:color w:val="4F81BD" w:themeColor="accent1"/>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488</Words>
  <Characters>2592</Characters>
  <Application>Microsoft Macintosh Word</Application>
  <DocSecurity>0</DocSecurity>
  <Lines>21</Lines>
  <Paragraphs>6</Paragraphs>
  <ScaleCrop>false</ScaleCrop>
  <Company/>
  <LinksUpToDate>false</LinksUpToDate>
  <CharactersWithSpaces>3074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Birgitta Modigh</dc:creator>
  <cp:keywords/>
  <dc:description/>
  <cp:lastModifiedBy>Birgitta Modigh</cp:lastModifiedBy>
  <cp:revision>3</cp:revision>
  <dcterms:created xsi:type="dcterms:W3CDTF">2017-12-01T11:17:00Z</dcterms:created>
  <dcterms:modified xsi:type="dcterms:W3CDTF">2017-12-01T11:22:00Z</dcterms:modified>
</cp:coreProperties>
</file>